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2023年度公开招聘工作人员通过资格审查人员名单</w:t>
      </w:r>
      <w:bookmarkEnd w:id="0"/>
    </w:p>
    <w:p>
      <w:pPr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根据《</w:t>
      </w:r>
      <w:r>
        <w:rPr>
          <w:rFonts w:hint="eastAsia" w:ascii="仿宋" w:hAnsi="仿宋" w:eastAsia="仿宋" w:cs="Times New Roman"/>
          <w:sz w:val="32"/>
          <w:szCs w:val="32"/>
        </w:rPr>
        <w:t>中国地质调查局油气资源调查中心2023年公开招聘工作人员工作方案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》，以下人员通过资格审查：</w:t>
      </w:r>
    </w:p>
    <w:tbl>
      <w:tblPr>
        <w:tblStyle w:val="3"/>
        <w:tblpPr w:leftFromText="180" w:rightFromText="180" w:vertAnchor="text" w:horzAnchor="page" w:tblpXSpec="center" w:tblpY="317"/>
        <w:tblOverlap w:val="never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96"/>
        <w:gridCol w:w="6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5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39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应聘岗位</w:t>
            </w:r>
          </w:p>
        </w:tc>
        <w:tc>
          <w:tcPr>
            <w:tcW w:w="6190" w:type="dxa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资格审查通过人员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39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油气资源发展战略研究岗1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22人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619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田怡红、徐敏、蔡毅、张奥博、杨叶芃、张悦、张航川、侯月华、李敏、牛琮凯、刘松楠、张鑫磊、马潇潇、刘冠伸、乔鹏、卢粤剑、薛子鑫、郭勃巍、管聪、吴卓雅、邢舟、王冠平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3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油气资源发展战略研究岗2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（8人）</w:t>
            </w:r>
          </w:p>
        </w:tc>
        <w:tc>
          <w:tcPr>
            <w:tcW w:w="619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马嫡、焦悦、张济华、汪英勋、张慧、许诺、刘慧、谷晓丹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3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油气调查岗1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（16人）</w:t>
            </w:r>
          </w:p>
        </w:tc>
        <w:tc>
          <w:tcPr>
            <w:tcW w:w="619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王杰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、王地、向鹏飞、杨振坤、王灼、葛鹏程、周圣强、武建伟、季金礁、李米、赵泽乾、滕霞、赵雪培、陈磊、王兆进、黄浩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3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页岩气地质评价岗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（20人）</w:t>
            </w:r>
          </w:p>
        </w:tc>
        <w:tc>
          <w:tcPr>
            <w:tcW w:w="619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程永志、王力、卢妍欣、陈世敬、王烽、陶佳、汤韦、苏亦晴、刘微、郑果、李嘉蕊、李梦琦、郭银玲、李东升、吴凡、陈柏平、张权平、万成祥、吴旭东、姜春涛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3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油气数据库建设维护岗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（1人）</w:t>
            </w:r>
          </w:p>
        </w:tc>
        <w:tc>
          <w:tcPr>
            <w:tcW w:w="6190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23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设备研发岗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（1人）</w:t>
            </w:r>
          </w:p>
        </w:tc>
        <w:tc>
          <w:tcPr>
            <w:tcW w:w="6190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23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油气田地质工程和开发工程研究岗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（34人）</w:t>
            </w:r>
          </w:p>
        </w:tc>
        <w:tc>
          <w:tcPr>
            <w:tcW w:w="619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雪晨、李国杰、杨佳旺、李学峰、王铎、温悦华、张晓琨、郭佳豪、犹遵艳、陶新港、杨海彤、张雨涵、侯代稳、黄登铸、郝新源、何川、王思博、潘志坤、张一璞、董其鲁、张恒瑞、朱瑞、栾雨默、刘文辉、田花、崔雅鑫、张世鹏、王祥、李勇、田云飞、邢剑飞、姜博明、孙一鸣、董世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3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地下油气储库评价与设计岗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（19人）</w:t>
            </w:r>
          </w:p>
        </w:tc>
        <w:tc>
          <w:tcPr>
            <w:tcW w:w="619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朱宇、蔡文军、李帅帅、雷欣、刘格、张艳华、孟霏、龙远、宋子豪、温野群、陈静、范壮、王荣峰、鲁智帅 、刘振宇、张紫含、马钰骅、罗贺元、谢泽辉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23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境外油气调查研究岗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（1人）</w:t>
            </w:r>
          </w:p>
        </w:tc>
        <w:tc>
          <w:tcPr>
            <w:tcW w:w="6190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董世鸣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TNjNDViMzVmMjVlNWQxODAyMWI3NTE1YTg4NjAifQ=="/>
  </w:docVars>
  <w:rsids>
    <w:rsidRoot w:val="32CC3179"/>
    <w:rsid w:val="32C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667</Characters>
  <Lines>0</Lines>
  <Paragraphs>0</Paragraphs>
  <TotalTime>0</TotalTime>
  <ScaleCrop>false</ScaleCrop>
  <LinksUpToDate>false</LinksUpToDate>
  <CharactersWithSpaces>685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2022-12-16T13:38:00Z</dcterms:created>
  <dc:creator>雷小咩</dc:creator>
  <cp:lastModifiedBy>雷小咩</cp:lastModifiedBy>
  <dcterms:modified xsi:type="dcterms:W3CDTF">2022-12-16T13:39:01Z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D5083FB90FF34A54B8C1F4852001E825</vt:lpwstr>
  </property>
</Properties>
</file>